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612B" w:rsidRDefault="0069612B" w:rsidP="00A46BA2">
      <w:pPr>
        <w:spacing w:after="0" w:line="480" w:lineRule="auto"/>
        <w:contextualSpacing/>
        <w:jc w:val="center"/>
        <w:rPr>
          <w:rFonts w:ascii="Times New Roman" w:hAnsi="Times New Roman" w:cs="Times New Roman"/>
          <w:sz w:val="24"/>
          <w:szCs w:val="24"/>
        </w:rPr>
      </w:pPr>
    </w:p>
    <w:p w:rsidR="0069612B" w:rsidRDefault="0069612B" w:rsidP="00A46BA2">
      <w:pPr>
        <w:spacing w:after="0" w:line="480" w:lineRule="auto"/>
        <w:contextualSpacing/>
        <w:jc w:val="center"/>
        <w:rPr>
          <w:rFonts w:ascii="Times New Roman" w:hAnsi="Times New Roman" w:cs="Times New Roman"/>
          <w:sz w:val="24"/>
          <w:szCs w:val="24"/>
        </w:rPr>
      </w:pPr>
    </w:p>
    <w:p w:rsidR="0069612B" w:rsidRDefault="0069612B" w:rsidP="00A46BA2">
      <w:pPr>
        <w:spacing w:after="0" w:line="480" w:lineRule="auto"/>
        <w:contextualSpacing/>
        <w:jc w:val="center"/>
        <w:rPr>
          <w:rFonts w:ascii="Times New Roman" w:hAnsi="Times New Roman" w:cs="Times New Roman"/>
          <w:sz w:val="24"/>
          <w:szCs w:val="24"/>
        </w:rPr>
      </w:pPr>
    </w:p>
    <w:p w:rsidR="0069612B" w:rsidRDefault="0069612B" w:rsidP="00A46BA2">
      <w:pPr>
        <w:spacing w:after="0" w:line="480" w:lineRule="auto"/>
        <w:contextualSpacing/>
        <w:jc w:val="center"/>
        <w:rPr>
          <w:rFonts w:ascii="Times New Roman" w:hAnsi="Times New Roman" w:cs="Times New Roman"/>
          <w:sz w:val="24"/>
          <w:szCs w:val="24"/>
        </w:rPr>
      </w:pPr>
    </w:p>
    <w:p w:rsidR="0069612B" w:rsidRDefault="0069612B" w:rsidP="00A46BA2">
      <w:pPr>
        <w:spacing w:after="0" w:line="480" w:lineRule="auto"/>
        <w:contextualSpacing/>
        <w:jc w:val="center"/>
        <w:rPr>
          <w:rFonts w:ascii="Times New Roman" w:hAnsi="Times New Roman" w:cs="Times New Roman"/>
          <w:sz w:val="24"/>
          <w:szCs w:val="24"/>
        </w:rPr>
      </w:pPr>
    </w:p>
    <w:p w:rsidR="0069612B" w:rsidRDefault="0069612B" w:rsidP="00A46BA2">
      <w:pPr>
        <w:spacing w:after="0" w:line="480" w:lineRule="auto"/>
        <w:contextualSpacing/>
        <w:jc w:val="center"/>
        <w:rPr>
          <w:rFonts w:ascii="Times New Roman" w:hAnsi="Times New Roman" w:cs="Times New Roman"/>
          <w:sz w:val="24"/>
          <w:szCs w:val="24"/>
        </w:rPr>
      </w:pPr>
    </w:p>
    <w:p w:rsidR="00D54390" w:rsidRDefault="004A7278" w:rsidP="00A46BA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Anatomy and Physiology</w:t>
      </w:r>
    </w:p>
    <w:p w:rsidR="0069612B" w:rsidRDefault="004A7278" w:rsidP="00A46BA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69612B" w:rsidRDefault="004A7278" w:rsidP="00A46BA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9612B" w:rsidRDefault="0069612B" w:rsidP="00A46BA2">
      <w:pPr>
        <w:spacing w:after="0" w:line="480" w:lineRule="auto"/>
        <w:contextualSpacing/>
        <w:rPr>
          <w:rFonts w:ascii="Times New Roman" w:hAnsi="Times New Roman" w:cs="Times New Roman"/>
          <w:sz w:val="24"/>
          <w:szCs w:val="24"/>
        </w:rPr>
      </w:pPr>
    </w:p>
    <w:p w:rsidR="00A46BA2" w:rsidRDefault="00A46BA2">
      <w:pPr>
        <w:rPr>
          <w:rFonts w:ascii="Times New Roman" w:hAnsi="Times New Roman" w:cs="Times New Roman"/>
          <w:b/>
          <w:sz w:val="24"/>
          <w:szCs w:val="24"/>
        </w:rPr>
      </w:pPr>
      <w:r>
        <w:rPr>
          <w:rFonts w:ascii="Times New Roman" w:hAnsi="Times New Roman" w:cs="Times New Roman"/>
          <w:b/>
          <w:sz w:val="24"/>
          <w:szCs w:val="24"/>
        </w:rPr>
        <w:br w:type="page"/>
      </w:r>
    </w:p>
    <w:p w:rsidR="0069612B" w:rsidRPr="0069612B" w:rsidRDefault="004A7278" w:rsidP="00A46BA2">
      <w:pPr>
        <w:spacing w:after="0" w:line="480" w:lineRule="auto"/>
        <w:contextualSpacing/>
        <w:jc w:val="center"/>
        <w:rPr>
          <w:rFonts w:ascii="Times New Roman" w:hAnsi="Times New Roman" w:cs="Times New Roman"/>
          <w:b/>
          <w:sz w:val="24"/>
          <w:szCs w:val="24"/>
        </w:rPr>
      </w:pPr>
      <w:r w:rsidRPr="0069612B">
        <w:rPr>
          <w:rFonts w:ascii="Times New Roman" w:hAnsi="Times New Roman" w:cs="Times New Roman"/>
          <w:b/>
          <w:sz w:val="24"/>
          <w:szCs w:val="24"/>
        </w:rPr>
        <w:lastRenderedPageBreak/>
        <w:t>Anatomy and Physiology</w:t>
      </w:r>
    </w:p>
    <w:p w:rsidR="0069612B" w:rsidRDefault="004A7278" w:rsidP="00A46BA2">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Question 1</w:t>
      </w:r>
    </w:p>
    <w:p w:rsidR="00560A68" w:rsidRDefault="004A7278" w:rsidP="00A46BA2">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The upper-left quadrant of the abdomen contains the stomach, the left kidney, </w:t>
      </w:r>
      <w:r w:rsidR="00885872">
        <w:rPr>
          <w:rFonts w:ascii="Times New Roman" w:hAnsi="Times New Roman" w:cs="Times New Roman"/>
          <w:sz w:val="24"/>
          <w:szCs w:val="24"/>
        </w:rPr>
        <w:t xml:space="preserve">the liver, </w:t>
      </w:r>
      <w:r w:rsidR="001A289D">
        <w:rPr>
          <w:rFonts w:ascii="Times New Roman" w:hAnsi="Times New Roman" w:cs="Times New Roman"/>
          <w:sz w:val="24"/>
          <w:szCs w:val="24"/>
        </w:rPr>
        <w:t xml:space="preserve">the colon, the small intestines, </w:t>
      </w:r>
      <w:r>
        <w:rPr>
          <w:rFonts w:ascii="Times New Roman" w:hAnsi="Times New Roman" w:cs="Times New Roman"/>
          <w:sz w:val="24"/>
          <w:szCs w:val="24"/>
        </w:rPr>
        <w:t>and the spleen.</w:t>
      </w:r>
      <w:r w:rsidR="00F67928">
        <w:rPr>
          <w:rFonts w:ascii="Times New Roman" w:hAnsi="Times New Roman" w:cs="Times New Roman"/>
          <w:sz w:val="24"/>
          <w:szCs w:val="24"/>
        </w:rPr>
        <w:t xml:space="preserve"> The level of damage done to these organs depend</w:t>
      </w:r>
      <w:r w:rsidR="00885872">
        <w:rPr>
          <w:rFonts w:ascii="Times New Roman" w:hAnsi="Times New Roman" w:cs="Times New Roman"/>
          <w:sz w:val="24"/>
          <w:szCs w:val="24"/>
        </w:rPr>
        <w:t>s</w:t>
      </w:r>
      <w:r w:rsidR="00F67928">
        <w:rPr>
          <w:rFonts w:ascii="Times New Roman" w:hAnsi="Times New Roman" w:cs="Times New Roman"/>
          <w:sz w:val="24"/>
          <w:szCs w:val="24"/>
        </w:rPr>
        <w:t xml:space="preserve"> on the dimensional properties (diameter and length) of the object. </w:t>
      </w:r>
      <w:r w:rsidR="004A0970">
        <w:rPr>
          <w:rFonts w:ascii="Times New Roman" w:hAnsi="Times New Roman" w:cs="Times New Roman"/>
          <w:sz w:val="24"/>
          <w:szCs w:val="24"/>
        </w:rPr>
        <w:t xml:space="preserve">In case the victim got stabbed on the superior portion of the quadrant, the object could injure the liver </w:t>
      </w:r>
      <w:r>
        <w:rPr>
          <w:rFonts w:ascii="Times New Roman" w:hAnsi="Times New Roman" w:cs="Times New Roman"/>
          <w:sz w:val="24"/>
          <w:szCs w:val="24"/>
        </w:rPr>
        <w:t xml:space="preserve">and left kidney </w:t>
      </w:r>
      <w:r w:rsidR="004A0970">
        <w:rPr>
          <w:rFonts w:ascii="Times New Roman" w:hAnsi="Times New Roman" w:cs="Times New Roman"/>
          <w:sz w:val="24"/>
          <w:szCs w:val="24"/>
        </w:rPr>
        <w:t xml:space="preserve">consequently suffering from hemorrhage due to excessive bleeding. On the other hand, if the victim got stabbed on the </w:t>
      </w:r>
      <w:r w:rsidR="001A289D">
        <w:rPr>
          <w:rFonts w:ascii="Times New Roman" w:hAnsi="Times New Roman" w:cs="Times New Roman"/>
          <w:sz w:val="24"/>
          <w:szCs w:val="24"/>
        </w:rPr>
        <w:t>inferior quadrant, then the spleen would be compromised</w:t>
      </w:r>
      <w:r w:rsidR="00021457">
        <w:rPr>
          <w:rFonts w:ascii="Times New Roman" w:hAnsi="Times New Roman" w:cs="Times New Roman"/>
          <w:sz w:val="24"/>
          <w:szCs w:val="24"/>
        </w:rPr>
        <w:t xml:space="preserve"> (Patton et al., 2012)</w:t>
      </w:r>
      <w:r w:rsidR="001A289D">
        <w:rPr>
          <w:rFonts w:ascii="Times New Roman" w:hAnsi="Times New Roman" w:cs="Times New Roman"/>
          <w:sz w:val="24"/>
          <w:szCs w:val="24"/>
        </w:rPr>
        <w:t>. Internal bleedi</w:t>
      </w:r>
      <w:r w:rsidR="001A3CE0">
        <w:rPr>
          <w:rFonts w:ascii="Times New Roman" w:hAnsi="Times New Roman" w:cs="Times New Roman"/>
          <w:sz w:val="24"/>
          <w:szCs w:val="24"/>
        </w:rPr>
        <w:t>ng would be imminent and its function to filter red blood cells would be infringed. Besides, the stomach, small intestines, and the colon are hollow organs are likely to get stabbed resulting in spillage since they contain abdominal fluids.</w:t>
      </w:r>
      <w:r>
        <w:rPr>
          <w:rFonts w:ascii="Times New Roman" w:hAnsi="Times New Roman" w:cs="Times New Roman"/>
          <w:sz w:val="24"/>
          <w:szCs w:val="24"/>
        </w:rPr>
        <w:t xml:space="preserve"> In these cases, surgical intervention would be appropriate. The patient is likely to suffer from a bacterial infection from spillage since most of the hollow organs contain waste products. Solid organs such as the kidney and the liver contain numerous blood vessels that can lead to excessive bleeding causing hemorrhage. The blood can pool in the pelvis, anterior abdomen, and </w:t>
      </w:r>
      <w:r w:rsidR="005F03D7">
        <w:rPr>
          <w:rFonts w:ascii="Times New Roman" w:hAnsi="Times New Roman" w:cs="Times New Roman"/>
          <w:sz w:val="24"/>
          <w:szCs w:val="24"/>
        </w:rPr>
        <w:t>retro peritoneum</w:t>
      </w:r>
      <w:r>
        <w:rPr>
          <w:rFonts w:ascii="Times New Roman" w:hAnsi="Times New Roman" w:cs="Times New Roman"/>
          <w:sz w:val="24"/>
          <w:szCs w:val="24"/>
        </w:rPr>
        <w:t xml:space="preserve"> causing death</w:t>
      </w:r>
      <w:r w:rsidR="00280641">
        <w:rPr>
          <w:rFonts w:ascii="Times New Roman" w:hAnsi="Times New Roman" w:cs="Times New Roman"/>
          <w:sz w:val="24"/>
          <w:szCs w:val="24"/>
        </w:rPr>
        <w:t>. Death can be avoided in case the patient is brought to the hospital on time</w:t>
      </w:r>
      <w:r>
        <w:rPr>
          <w:rFonts w:ascii="Times New Roman" w:hAnsi="Times New Roman" w:cs="Times New Roman"/>
          <w:sz w:val="24"/>
          <w:szCs w:val="24"/>
        </w:rPr>
        <w:t>.</w:t>
      </w:r>
    </w:p>
    <w:p w:rsidR="00707127" w:rsidRDefault="00280641" w:rsidP="00A46BA2">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Mr. Shepard’s body creates a negative loop </w:t>
      </w:r>
      <w:r w:rsidR="00C96190">
        <w:rPr>
          <w:rFonts w:ascii="Times New Roman" w:hAnsi="Times New Roman" w:cs="Times New Roman"/>
          <w:sz w:val="24"/>
          <w:szCs w:val="24"/>
        </w:rPr>
        <w:t xml:space="preserve">to </w:t>
      </w:r>
      <w:r w:rsidR="005F03D7">
        <w:rPr>
          <w:rFonts w:ascii="Times New Roman" w:hAnsi="Times New Roman" w:cs="Times New Roman"/>
          <w:sz w:val="24"/>
          <w:szCs w:val="24"/>
        </w:rPr>
        <w:t xml:space="preserve">act </w:t>
      </w:r>
      <w:r w:rsidR="00C96190">
        <w:rPr>
          <w:rFonts w:ascii="Times New Roman" w:hAnsi="Times New Roman" w:cs="Times New Roman"/>
          <w:sz w:val="24"/>
          <w:szCs w:val="24"/>
        </w:rPr>
        <w:t xml:space="preserve">as counter-mechanism towards the cold temperatures. The nerve cells on the brain stimulate the baroreceptors on the skin. Effectors are released from the </w:t>
      </w:r>
      <w:r w:rsidR="00160DD4">
        <w:rPr>
          <w:rFonts w:ascii="Times New Roman" w:hAnsi="Times New Roman" w:cs="Times New Roman"/>
          <w:sz w:val="24"/>
          <w:szCs w:val="24"/>
        </w:rPr>
        <w:t xml:space="preserve">hypothalamus </w:t>
      </w:r>
      <w:r w:rsidR="001E4A02">
        <w:rPr>
          <w:rFonts w:ascii="Times New Roman" w:hAnsi="Times New Roman" w:cs="Times New Roman"/>
          <w:sz w:val="24"/>
          <w:szCs w:val="24"/>
        </w:rPr>
        <w:t>to maintain normal body temperature. Consequently, the temperature of the body increases such that the body temperature does not reduce</w:t>
      </w:r>
      <w:r w:rsidR="005F03D7">
        <w:rPr>
          <w:rFonts w:ascii="Times New Roman" w:hAnsi="Times New Roman" w:cs="Times New Roman"/>
          <w:sz w:val="24"/>
          <w:szCs w:val="24"/>
        </w:rPr>
        <w:t xml:space="preserve"> significantly</w:t>
      </w:r>
      <w:r w:rsidR="001E4A02">
        <w:rPr>
          <w:rFonts w:ascii="Times New Roman" w:hAnsi="Times New Roman" w:cs="Times New Roman"/>
          <w:sz w:val="24"/>
          <w:szCs w:val="24"/>
        </w:rPr>
        <w:t>.</w:t>
      </w:r>
      <w:r>
        <w:rPr>
          <w:rFonts w:ascii="Times New Roman" w:hAnsi="Times New Roman" w:cs="Times New Roman"/>
          <w:sz w:val="24"/>
          <w:szCs w:val="24"/>
        </w:rPr>
        <w:t xml:space="preserve"> His </w:t>
      </w:r>
      <w:r w:rsidR="004A7278">
        <w:rPr>
          <w:rFonts w:ascii="Times New Roman" w:hAnsi="Times New Roman" w:cs="Times New Roman"/>
          <w:sz w:val="24"/>
          <w:szCs w:val="24"/>
        </w:rPr>
        <w:t>body maintains relatively constant body temperature in a process known as homeostasis</w:t>
      </w:r>
      <w:r w:rsidR="00021457">
        <w:rPr>
          <w:rFonts w:ascii="Times New Roman" w:hAnsi="Times New Roman" w:cs="Times New Roman"/>
          <w:sz w:val="24"/>
          <w:szCs w:val="24"/>
        </w:rPr>
        <w:t xml:space="preserve"> (Patton et al., 2012)</w:t>
      </w:r>
      <w:r w:rsidR="004A7278">
        <w:rPr>
          <w:rFonts w:ascii="Times New Roman" w:hAnsi="Times New Roman" w:cs="Times New Roman"/>
          <w:sz w:val="24"/>
          <w:szCs w:val="24"/>
        </w:rPr>
        <w:t xml:space="preserve">.  </w:t>
      </w:r>
      <w:r w:rsidR="001E4A02">
        <w:rPr>
          <w:rFonts w:ascii="Times New Roman" w:hAnsi="Times New Roman" w:cs="Times New Roman"/>
          <w:sz w:val="24"/>
          <w:szCs w:val="24"/>
        </w:rPr>
        <w:t xml:space="preserve">In case Mr. Shepard was an elderly male, the homeostasis process will take place </w:t>
      </w:r>
      <w:r w:rsidR="005F03D7">
        <w:rPr>
          <w:rFonts w:ascii="Times New Roman" w:hAnsi="Times New Roman" w:cs="Times New Roman"/>
          <w:sz w:val="24"/>
          <w:szCs w:val="24"/>
        </w:rPr>
        <w:t xml:space="preserve">at a </w:t>
      </w:r>
      <w:r w:rsidR="00160DD4">
        <w:rPr>
          <w:rFonts w:ascii="Times New Roman" w:hAnsi="Times New Roman" w:cs="Times New Roman"/>
          <w:sz w:val="24"/>
          <w:szCs w:val="24"/>
        </w:rPr>
        <w:t xml:space="preserve">slower rate and there is a probability of failure. The negative loop mechanism </w:t>
      </w:r>
      <w:r w:rsidR="00160DD4">
        <w:rPr>
          <w:rFonts w:ascii="Times New Roman" w:hAnsi="Times New Roman" w:cs="Times New Roman"/>
          <w:sz w:val="24"/>
          <w:szCs w:val="24"/>
        </w:rPr>
        <w:lastRenderedPageBreak/>
        <w:t xml:space="preserve">experiences delays due to old age consequently affecting thermoregulation. The nerve endings on their skin are worn out, unlike his toddler grandson who has more active fatty tissues under the skin. His grandson's skin is, </w:t>
      </w:r>
      <w:r w:rsidR="0047303F">
        <w:rPr>
          <w:rFonts w:ascii="Times New Roman" w:hAnsi="Times New Roman" w:cs="Times New Roman"/>
          <w:sz w:val="24"/>
          <w:szCs w:val="24"/>
        </w:rPr>
        <w:t>therefore, adequately insulated since his body stimulates thermoregulatory responses</w:t>
      </w:r>
      <w:r w:rsidR="002B3C98">
        <w:rPr>
          <w:rFonts w:ascii="Times New Roman" w:hAnsi="Times New Roman" w:cs="Times New Roman"/>
          <w:sz w:val="24"/>
          <w:szCs w:val="24"/>
        </w:rPr>
        <w:t xml:space="preserve"> that activate the controller in the brain that quickly releases the effectors.</w:t>
      </w:r>
    </w:p>
    <w:p w:rsidR="002B3C98" w:rsidRPr="002B3C98" w:rsidRDefault="004A7278" w:rsidP="00A46BA2">
      <w:pPr>
        <w:spacing w:after="0" w:line="480" w:lineRule="auto"/>
        <w:contextualSpacing/>
        <w:rPr>
          <w:rFonts w:ascii="Times New Roman" w:hAnsi="Times New Roman" w:cs="Times New Roman"/>
          <w:b/>
          <w:sz w:val="24"/>
          <w:szCs w:val="24"/>
        </w:rPr>
      </w:pPr>
      <w:r w:rsidRPr="002B3C98">
        <w:rPr>
          <w:rFonts w:ascii="Times New Roman" w:hAnsi="Times New Roman" w:cs="Times New Roman"/>
          <w:b/>
          <w:sz w:val="24"/>
          <w:szCs w:val="24"/>
        </w:rPr>
        <w:t>Question 2</w:t>
      </w:r>
    </w:p>
    <w:p w:rsidR="002B3C98" w:rsidRDefault="004A7278" w:rsidP="00A46BA2">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Saturated fatty acids have no double bonds (C-C) linking the carbon atoms whereas unsaturated fatty acids double bonds (C=C) between the carbon atoms in the atomic chain. In this regard, saturated fatty acids have single bonds within the hydrocarbon chain unlike the double bonds in unsaturated fatty acids</w:t>
      </w:r>
      <w:r w:rsidR="002D06B9">
        <w:rPr>
          <w:rFonts w:ascii="Times New Roman" w:hAnsi="Times New Roman" w:cs="Times New Roman"/>
          <w:sz w:val="24"/>
          <w:szCs w:val="24"/>
        </w:rPr>
        <w:t xml:space="preserve">. Besides, saturated fatty acids have straight chains while </w:t>
      </w:r>
      <w:r w:rsidR="00384412">
        <w:rPr>
          <w:rFonts w:ascii="Times New Roman" w:hAnsi="Times New Roman" w:cs="Times New Roman"/>
          <w:sz w:val="24"/>
          <w:szCs w:val="24"/>
        </w:rPr>
        <w:t>unsaturated fatty acids have bend chains within the double bonds</w:t>
      </w:r>
      <w:r w:rsidR="00021457">
        <w:rPr>
          <w:rFonts w:ascii="Times New Roman" w:hAnsi="Times New Roman" w:cs="Times New Roman"/>
          <w:sz w:val="24"/>
          <w:szCs w:val="24"/>
        </w:rPr>
        <w:t xml:space="preserve"> (Patton et al., 2012)</w:t>
      </w:r>
      <w:r w:rsidR="00384412">
        <w:rPr>
          <w:rFonts w:ascii="Times New Roman" w:hAnsi="Times New Roman" w:cs="Times New Roman"/>
          <w:sz w:val="24"/>
          <w:szCs w:val="24"/>
        </w:rPr>
        <w:t xml:space="preserve">. </w:t>
      </w:r>
      <w:r w:rsidR="002D06B9">
        <w:rPr>
          <w:rFonts w:ascii="Times New Roman" w:hAnsi="Times New Roman" w:cs="Times New Roman"/>
          <w:sz w:val="24"/>
          <w:szCs w:val="24"/>
        </w:rPr>
        <w:t>Secondly, saturated aci</w:t>
      </w:r>
      <w:r w:rsidR="00384412">
        <w:rPr>
          <w:rFonts w:ascii="Times New Roman" w:hAnsi="Times New Roman" w:cs="Times New Roman"/>
          <w:sz w:val="24"/>
          <w:szCs w:val="24"/>
        </w:rPr>
        <w:t xml:space="preserve">ds solidify at room temperature </w:t>
      </w:r>
      <w:r w:rsidR="00021457">
        <w:rPr>
          <w:rFonts w:ascii="Times New Roman" w:hAnsi="Times New Roman" w:cs="Times New Roman"/>
          <w:sz w:val="24"/>
          <w:szCs w:val="24"/>
        </w:rPr>
        <w:t xml:space="preserve">since they have a low-density of lipoproteins </w:t>
      </w:r>
      <w:r w:rsidR="002D06B9">
        <w:rPr>
          <w:rFonts w:ascii="Times New Roman" w:hAnsi="Times New Roman" w:cs="Times New Roman"/>
          <w:sz w:val="24"/>
          <w:szCs w:val="24"/>
        </w:rPr>
        <w:t xml:space="preserve">while </w:t>
      </w:r>
      <w:r w:rsidR="00384412">
        <w:rPr>
          <w:rFonts w:ascii="Times New Roman" w:hAnsi="Times New Roman" w:cs="Times New Roman"/>
          <w:sz w:val="24"/>
          <w:szCs w:val="24"/>
        </w:rPr>
        <w:t>an unsaturated acid liquefies</w:t>
      </w:r>
      <w:r w:rsidR="002D06B9">
        <w:rPr>
          <w:rFonts w:ascii="Times New Roman" w:hAnsi="Times New Roman" w:cs="Times New Roman"/>
          <w:sz w:val="24"/>
          <w:szCs w:val="24"/>
        </w:rPr>
        <w:t xml:space="preserve"> </w:t>
      </w:r>
      <w:r w:rsidR="00384412">
        <w:rPr>
          <w:rFonts w:ascii="Times New Roman" w:hAnsi="Times New Roman" w:cs="Times New Roman"/>
          <w:sz w:val="24"/>
          <w:szCs w:val="24"/>
        </w:rPr>
        <w:t>at room temperature</w:t>
      </w:r>
      <w:r w:rsidR="00021457">
        <w:rPr>
          <w:rFonts w:ascii="Times New Roman" w:hAnsi="Times New Roman" w:cs="Times New Roman"/>
          <w:sz w:val="24"/>
          <w:szCs w:val="24"/>
        </w:rPr>
        <w:t xml:space="preserve"> since they have a high density of lipoproteins</w:t>
      </w:r>
      <w:r w:rsidR="00384412">
        <w:rPr>
          <w:rFonts w:ascii="Times New Roman" w:hAnsi="Times New Roman" w:cs="Times New Roman"/>
          <w:sz w:val="24"/>
          <w:szCs w:val="24"/>
        </w:rPr>
        <w:t xml:space="preserve">, therefore, a relatively lower melting point. Thirdly, saturated fatty acids are deposited on the inner cavity </w:t>
      </w:r>
      <w:r w:rsidR="005F03D7">
        <w:rPr>
          <w:rFonts w:ascii="Times New Roman" w:hAnsi="Times New Roman" w:cs="Times New Roman"/>
          <w:sz w:val="24"/>
          <w:szCs w:val="24"/>
        </w:rPr>
        <w:t xml:space="preserve">of </w:t>
      </w:r>
      <w:r w:rsidR="00384412">
        <w:rPr>
          <w:rFonts w:ascii="Times New Roman" w:hAnsi="Times New Roman" w:cs="Times New Roman"/>
          <w:sz w:val="24"/>
          <w:szCs w:val="24"/>
        </w:rPr>
        <w:t xml:space="preserve">arteries increasing the blood pressure while unsaturated fatty acids reduce the cholesterol </w:t>
      </w:r>
      <w:r w:rsidR="00021457">
        <w:rPr>
          <w:rFonts w:ascii="Times New Roman" w:hAnsi="Times New Roman" w:cs="Times New Roman"/>
          <w:sz w:val="24"/>
          <w:szCs w:val="24"/>
        </w:rPr>
        <w:t>levels within the body promoting health</w:t>
      </w:r>
      <w:r w:rsidR="00384412">
        <w:rPr>
          <w:rFonts w:ascii="Times New Roman" w:hAnsi="Times New Roman" w:cs="Times New Roman"/>
          <w:sz w:val="24"/>
          <w:szCs w:val="24"/>
        </w:rPr>
        <w:t>.</w:t>
      </w:r>
      <w:r w:rsidR="00021457">
        <w:rPr>
          <w:rFonts w:ascii="Times New Roman" w:hAnsi="Times New Roman" w:cs="Times New Roman"/>
          <w:sz w:val="24"/>
          <w:szCs w:val="24"/>
        </w:rPr>
        <w:t xml:space="preserve"> Lastly, unsaturated fatty acids are found mainly animal products while unsaturated fatty acids are found in plant products with packs of monounsaturated and polyunsaturated fats. </w:t>
      </w:r>
    </w:p>
    <w:p w:rsidR="00021457" w:rsidRDefault="00021457" w:rsidP="00A46BA2">
      <w:pPr>
        <w:spacing w:after="0" w:line="480" w:lineRule="auto"/>
        <w:contextualSpacing/>
        <w:rPr>
          <w:rFonts w:ascii="Times New Roman" w:hAnsi="Times New Roman" w:cs="Times New Roman"/>
          <w:sz w:val="24"/>
          <w:szCs w:val="24"/>
        </w:rPr>
      </w:pPr>
    </w:p>
    <w:p w:rsidR="00A46BA2" w:rsidRDefault="00A46BA2">
      <w:pPr>
        <w:rPr>
          <w:rFonts w:ascii="Times New Roman" w:hAnsi="Times New Roman" w:cs="Times New Roman"/>
          <w:sz w:val="24"/>
          <w:szCs w:val="24"/>
        </w:rPr>
      </w:pPr>
      <w:r>
        <w:rPr>
          <w:rFonts w:ascii="Times New Roman" w:hAnsi="Times New Roman" w:cs="Times New Roman"/>
          <w:sz w:val="24"/>
          <w:szCs w:val="24"/>
        </w:rPr>
        <w:br w:type="page"/>
      </w:r>
    </w:p>
    <w:p w:rsidR="00021457" w:rsidRDefault="004A7278" w:rsidP="00A46BA2">
      <w:pPr>
        <w:spacing w:after="0" w:line="480" w:lineRule="auto"/>
        <w:contextualSpacing/>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w:t>
      </w:r>
    </w:p>
    <w:p w:rsidR="00021457" w:rsidRPr="00A46BA2" w:rsidRDefault="004A7278" w:rsidP="00A46BA2">
      <w:pPr>
        <w:spacing w:after="0" w:line="480" w:lineRule="auto"/>
        <w:ind w:left="720" w:hanging="720"/>
        <w:contextualSpacing/>
        <w:rPr>
          <w:rFonts w:ascii="Times New Roman" w:hAnsi="Times New Roman" w:cs="Times New Roman"/>
          <w:color w:val="1B1B1B"/>
          <w:sz w:val="24"/>
          <w:szCs w:val="24"/>
          <w:shd w:val="clear" w:color="auto" w:fill="FFFFFF"/>
        </w:rPr>
      </w:pPr>
      <w:r w:rsidRPr="00021457">
        <w:rPr>
          <w:rFonts w:ascii="Times New Roman" w:hAnsi="Times New Roman" w:cs="Times New Roman"/>
          <w:color w:val="1B1B1B"/>
          <w:sz w:val="24"/>
          <w:szCs w:val="24"/>
          <w:shd w:val="clear" w:color="auto" w:fill="FFFFFF"/>
        </w:rPr>
        <w:t xml:space="preserve">Patton, K.T., Thibodeau, G.A., </w:t>
      </w:r>
      <w:r>
        <w:rPr>
          <w:rFonts w:ascii="Times New Roman" w:hAnsi="Times New Roman" w:cs="Times New Roman"/>
          <w:color w:val="1B1B1B"/>
          <w:sz w:val="24"/>
          <w:szCs w:val="24"/>
          <w:shd w:val="clear" w:color="auto" w:fill="FFFFFF"/>
        </w:rPr>
        <w:t xml:space="preserve">&amp; </w:t>
      </w:r>
      <w:r w:rsidRPr="00021457">
        <w:rPr>
          <w:rFonts w:ascii="Times New Roman" w:hAnsi="Times New Roman" w:cs="Times New Roman"/>
          <w:color w:val="1B1B1B"/>
          <w:sz w:val="24"/>
          <w:szCs w:val="24"/>
          <w:shd w:val="clear" w:color="auto" w:fill="FFFFFF"/>
        </w:rPr>
        <w:t>Douglas, M.M. (2012). Essentials of Anatomy &amp; Physiology. Elsevier: St. Louis, Missouri. ISBN: 978-0-323-08511-3 </w:t>
      </w:r>
    </w:p>
    <w:p w:rsidR="0069612B" w:rsidRPr="0069612B" w:rsidRDefault="0069612B" w:rsidP="00A46BA2">
      <w:pPr>
        <w:spacing w:after="0" w:line="480" w:lineRule="auto"/>
        <w:contextualSpacing/>
        <w:rPr>
          <w:rFonts w:ascii="Times New Roman" w:hAnsi="Times New Roman" w:cs="Times New Roman"/>
          <w:sz w:val="24"/>
          <w:szCs w:val="24"/>
        </w:rPr>
      </w:pPr>
    </w:p>
    <w:sectPr w:rsidR="0069612B" w:rsidRPr="0069612B" w:rsidSect="0069612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1120" w:rsidRDefault="00271120">
      <w:pPr>
        <w:spacing w:after="0" w:line="240" w:lineRule="auto"/>
      </w:pPr>
      <w:r>
        <w:separator/>
      </w:r>
    </w:p>
  </w:endnote>
  <w:endnote w:type="continuationSeparator" w:id="0">
    <w:p w:rsidR="00271120" w:rsidRDefault="002711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1120" w:rsidRDefault="00271120">
      <w:pPr>
        <w:spacing w:after="0" w:line="240" w:lineRule="auto"/>
      </w:pPr>
      <w:r>
        <w:separator/>
      </w:r>
    </w:p>
  </w:footnote>
  <w:footnote w:type="continuationSeparator" w:id="0">
    <w:p w:rsidR="00271120" w:rsidRDefault="002711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612B" w:rsidRPr="0069612B" w:rsidRDefault="004A7278" w:rsidP="0069612B">
    <w:pPr>
      <w:pStyle w:val="Header"/>
      <w:spacing w:line="480" w:lineRule="auto"/>
      <w:rPr>
        <w:rFonts w:ascii="Times New Roman" w:hAnsi="Times New Roman" w:cs="Times New Roman"/>
        <w:sz w:val="24"/>
        <w:szCs w:val="24"/>
      </w:rPr>
    </w:pPr>
    <w:r w:rsidRPr="0069612B">
      <w:rPr>
        <w:rFonts w:ascii="Times New Roman" w:hAnsi="Times New Roman" w:cs="Times New Roman"/>
        <w:sz w:val="24"/>
        <w:szCs w:val="24"/>
      </w:rPr>
      <w:t>ANATOMY AND PHYSIOLOGY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69612B">
      <w:rPr>
        <w:rFonts w:ascii="Times New Roman" w:hAnsi="Times New Roman" w:cs="Times New Roman"/>
        <w:sz w:val="24"/>
        <w:szCs w:val="24"/>
      </w:rPr>
      <w:t xml:space="preserve"> </w:t>
    </w:r>
    <w:sdt>
      <w:sdtPr>
        <w:rPr>
          <w:rFonts w:ascii="Times New Roman" w:hAnsi="Times New Roman" w:cs="Times New Roman"/>
          <w:sz w:val="24"/>
          <w:szCs w:val="24"/>
        </w:rPr>
        <w:id w:val="1034927985"/>
        <w:docPartObj>
          <w:docPartGallery w:val="Page Numbers (Top of Page)"/>
          <w:docPartUnique/>
        </w:docPartObj>
      </w:sdtPr>
      <w:sdtEndPr>
        <w:rPr>
          <w:noProof/>
        </w:rPr>
      </w:sdtEndPr>
      <w:sdtContent>
        <w:r w:rsidRPr="0069612B">
          <w:rPr>
            <w:rFonts w:ascii="Times New Roman" w:hAnsi="Times New Roman" w:cs="Times New Roman"/>
            <w:sz w:val="24"/>
            <w:szCs w:val="24"/>
          </w:rPr>
          <w:fldChar w:fldCharType="begin"/>
        </w:r>
        <w:r w:rsidRPr="0069612B">
          <w:rPr>
            <w:rFonts w:ascii="Times New Roman" w:hAnsi="Times New Roman" w:cs="Times New Roman"/>
            <w:sz w:val="24"/>
            <w:szCs w:val="24"/>
          </w:rPr>
          <w:instrText xml:space="preserve"> PAGE   \* MERGEFORMAT </w:instrText>
        </w:r>
        <w:r w:rsidRPr="0069612B">
          <w:rPr>
            <w:rFonts w:ascii="Times New Roman" w:hAnsi="Times New Roman" w:cs="Times New Roman"/>
            <w:sz w:val="24"/>
            <w:szCs w:val="24"/>
          </w:rPr>
          <w:fldChar w:fldCharType="separate"/>
        </w:r>
        <w:r w:rsidR="00786D8C">
          <w:rPr>
            <w:rFonts w:ascii="Times New Roman" w:hAnsi="Times New Roman" w:cs="Times New Roman"/>
            <w:noProof/>
            <w:sz w:val="24"/>
            <w:szCs w:val="24"/>
          </w:rPr>
          <w:t>4</w:t>
        </w:r>
        <w:r w:rsidRPr="0069612B">
          <w:rPr>
            <w:rFonts w:ascii="Times New Roman" w:hAnsi="Times New Roman" w:cs="Times New Roman"/>
            <w:noProof/>
            <w:sz w:val="24"/>
            <w:szCs w:val="24"/>
          </w:rPr>
          <w:fldChar w:fldCharType="end"/>
        </w:r>
      </w:sdtContent>
    </w:sdt>
  </w:p>
  <w:p w:rsidR="0069612B" w:rsidRDefault="0069612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612B" w:rsidRPr="0069612B" w:rsidRDefault="004A7278" w:rsidP="0069612B">
    <w:pPr>
      <w:pStyle w:val="Header"/>
      <w:spacing w:line="480" w:lineRule="auto"/>
      <w:rPr>
        <w:rFonts w:ascii="Times New Roman" w:hAnsi="Times New Roman" w:cs="Times New Roman"/>
        <w:sz w:val="24"/>
        <w:szCs w:val="24"/>
      </w:rPr>
    </w:pPr>
    <w:r w:rsidRPr="0069612B">
      <w:rPr>
        <w:rFonts w:ascii="Times New Roman" w:hAnsi="Times New Roman" w:cs="Times New Roman"/>
        <w:sz w:val="24"/>
        <w:szCs w:val="24"/>
      </w:rPr>
      <w:t>Running head:  ANATOMY AND PHYSIOLOGY</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514580672"/>
        <w:docPartObj>
          <w:docPartGallery w:val="Page Numbers (Top of Page)"/>
          <w:docPartUnique/>
        </w:docPartObj>
      </w:sdtPr>
      <w:sdtEndPr>
        <w:rPr>
          <w:noProof/>
        </w:rPr>
      </w:sdtEndPr>
      <w:sdtContent>
        <w:r w:rsidRPr="0069612B">
          <w:rPr>
            <w:rFonts w:ascii="Times New Roman" w:hAnsi="Times New Roman" w:cs="Times New Roman"/>
            <w:sz w:val="24"/>
            <w:szCs w:val="24"/>
          </w:rPr>
          <w:fldChar w:fldCharType="begin"/>
        </w:r>
        <w:r w:rsidRPr="0069612B">
          <w:rPr>
            <w:rFonts w:ascii="Times New Roman" w:hAnsi="Times New Roman" w:cs="Times New Roman"/>
            <w:sz w:val="24"/>
            <w:szCs w:val="24"/>
          </w:rPr>
          <w:instrText xml:space="preserve"> PAGE   \* MERGEFORMAT </w:instrText>
        </w:r>
        <w:r w:rsidRPr="0069612B">
          <w:rPr>
            <w:rFonts w:ascii="Times New Roman" w:hAnsi="Times New Roman" w:cs="Times New Roman"/>
            <w:sz w:val="24"/>
            <w:szCs w:val="24"/>
          </w:rPr>
          <w:fldChar w:fldCharType="separate"/>
        </w:r>
        <w:r w:rsidR="00786D8C">
          <w:rPr>
            <w:rFonts w:ascii="Times New Roman" w:hAnsi="Times New Roman" w:cs="Times New Roman"/>
            <w:noProof/>
            <w:sz w:val="24"/>
            <w:szCs w:val="24"/>
          </w:rPr>
          <w:t>1</w:t>
        </w:r>
        <w:r w:rsidRPr="0069612B">
          <w:rPr>
            <w:rFonts w:ascii="Times New Roman" w:hAnsi="Times New Roman" w:cs="Times New Roman"/>
            <w:noProof/>
            <w:sz w:val="24"/>
            <w:szCs w:val="24"/>
          </w:rPr>
          <w:fldChar w:fldCharType="end"/>
        </w:r>
      </w:sdtContent>
    </w:sdt>
  </w:p>
  <w:p w:rsidR="0069612B" w:rsidRDefault="006961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612B"/>
    <w:rsid w:val="00021457"/>
    <w:rsid w:val="00160DD4"/>
    <w:rsid w:val="001A289D"/>
    <w:rsid w:val="001A3CE0"/>
    <w:rsid w:val="001E4A02"/>
    <w:rsid w:val="00271120"/>
    <w:rsid w:val="00280641"/>
    <w:rsid w:val="002B3C98"/>
    <w:rsid w:val="002D06B9"/>
    <w:rsid w:val="00384412"/>
    <w:rsid w:val="0047303F"/>
    <w:rsid w:val="004A0970"/>
    <w:rsid w:val="004A7278"/>
    <w:rsid w:val="00560A68"/>
    <w:rsid w:val="005F03D7"/>
    <w:rsid w:val="0069612B"/>
    <w:rsid w:val="00707127"/>
    <w:rsid w:val="00786D8C"/>
    <w:rsid w:val="00885872"/>
    <w:rsid w:val="009A6795"/>
    <w:rsid w:val="00A46BA2"/>
    <w:rsid w:val="00C96190"/>
    <w:rsid w:val="00D54390"/>
    <w:rsid w:val="00F3034E"/>
    <w:rsid w:val="00F679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2F8A13A-1BC3-4B90-ADF3-DBEDE97EA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61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612B"/>
  </w:style>
  <w:style w:type="paragraph" w:styleId="Footer">
    <w:name w:val="footer"/>
    <w:basedOn w:val="Normal"/>
    <w:link w:val="FooterChar"/>
    <w:uiPriority w:val="99"/>
    <w:unhideWhenUsed/>
    <w:rsid w:val="006961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61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554</Words>
  <Characters>3160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sharkwriter11@gmail.com</cp:lastModifiedBy>
  <cp:revision>2</cp:revision>
  <dcterms:created xsi:type="dcterms:W3CDTF">2019-01-16T10:25:00Z</dcterms:created>
  <dcterms:modified xsi:type="dcterms:W3CDTF">2019-01-16T10:25:00Z</dcterms:modified>
</cp:coreProperties>
</file>